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C9" w:rsidRPr="0045308B" w:rsidRDefault="005B48C9" w:rsidP="00F719F0">
      <w:pPr>
        <w:jc w:val="center"/>
        <w:rPr>
          <w:rFonts w:ascii="宋体"/>
          <w:b/>
          <w:sz w:val="30"/>
          <w:szCs w:val="30"/>
        </w:rPr>
      </w:pPr>
      <w:r w:rsidRPr="0045308B">
        <w:rPr>
          <w:rFonts w:ascii="宋体" w:hAnsi="宋体" w:hint="eastAsia"/>
          <w:b/>
          <w:sz w:val="30"/>
          <w:szCs w:val="30"/>
        </w:rPr>
        <w:t>浙江经贸职业技术学院听课记录</w:t>
      </w:r>
      <w:r>
        <w:rPr>
          <w:rFonts w:ascii="宋体" w:hAnsi="宋体" w:hint="eastAsia"/>
          <w:b/>
          <w:sz w:val="30"/>
          <w:szCs w:val="30"/>
        </w:rPr>
        <w:t>与评价</w:t>
      </w:r>
      <w:r w:rsidRPr="0045308B">
        <w:rPr>
          <w:rFonts w:ascii="宋体" w:hAnsi="宋体" w:hint="eastAsia"/>
          <w:b/>
          <w:sz w:val="30"/>
          <w:szCs w:val="30"/>
        </w:rPr>
        <w:t>表（理论课）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1"/>
        <w:gridCol w:w="2651"/>
        <w:gridCol w:w="1066"/>
        <w:gridCol w:w="1080"/>
        <w:gridCol w:w="506"/>
        <w:gridCol w:w="2652"/>
      </w:tblGrid>
      <w:tr w:rsidR="00357F3A" w:rsidTr="009200CE">
        <w:tc>
          <w:tcPr>
            <w:tcW w:w="1171" w:type="dxa"/>
            <w:vAlign w:val="center"/>
          </w:tcPr>
          <w:p w:rsidR="00357F3A" w:rsidRPr="00FE4CAD" w:rsidRDefault="00357F3A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2"/>
            <w:vAlign w:val="center"/>
          </w:tcPr>
          <w:p w:rsidR="00357F3A" w:rsidRPr="00FE4CAD" w:rsidRDefault="00357F3A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57F3A" w:rsidRPr="00FE4CAD" w:rsidRDefault="00357F3A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教师属性</w:t>
            </w:r>
          </w:p>
        </w:tc>
        <w:tc>
          <w:tcPr>
            <w:tcW w:w="3158" w:type="dxa"/>
            <w:gridSpan w:val="2"/>
            <w:vAlign w:val="center"/>
          </w:tcPr>
          <w:p w:rsidR="00357F3A" w:rsidRPr="00FE4CAD" w:rsidRDefault="00357F3A" w:rsidP="00FE4CAD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□专任教师</w:t>
            </w:r>
            <w:r w:rsidR="008612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行政兼课</w:t>
            </w:r>
          </w:p>
          <w:p w:rsidR="00357F3A" w:rsidRPr="00FE4CAD" w:rsidRDefault="00357F3A" w:rsidP="00357F3A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□辅导员</w:t>
            </w:r>
            <w:r w:rsidR="008612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bookmarkStart w:id="0" w:name="_GoBack"/>
            <w:bookmarkEnd w:id="0"/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外聘教师</w:t>
            </w:r>
          </w:p>
        </w:tc>
      </w:tr>
      <w:tr w:rsidR="005B48C9" w:rsidTr="00FE4CAD">
        <w:trPr>
          <w:trHeight w:val="450"/>
        </w:trPr>
        <w:tc>
          <w:tcPr>
            <w:tcW w:w="1171" w:type="dxa"/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2"/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2"/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Tr="00FE4CAD">
        <w:trPr>
          <w:trHeight w:val="450"/>
        </w:trPr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2"/>
            <w:tcBorders>
              <w:bottom w:val="single" w:sz="12" w:space="0" w:color="auto"/>
            </w:tcBorders>
            <w:vAlign w:val="center"/>
          </w:tcPr>
          <w:p w:rsidR="005B48C9" w:rsidRPr="005634D9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5634D9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E231BB" w:rsidRPr="005634D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231BB" w:rsidRPr="005634D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E231BB" w:rsidRPr="005634D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星期</w:t>
            </w:r>
            <w:r w:rsidR="00E231BB" w:rsidRPr="005634D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E231BB" w:rsidRPr="005634D9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2"/>
            <w:tcBorders>
              <w:bottom w:val="single" w:sz="12" w:space="0" w:color="auto"/>
            </w:tcBorders>
            <w:vAlign w:val="center"/>
          </w:tcPr>
          <w:p w:rsidR="005B48C9" w:rsidRPr="00FE4CAD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FE4CAD">
        <w:trPr>
          <w:trHeight w:val="450"/>
        </w:trPr>
        <w:tc>
          <w:tcPr>
            <w:tcW w:w="1171" w:type="dxa"/>
            <w:vMerge w:val="restart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单元设计：有□无□</w:t>
            </w:r>
          </w:p>
        </w:tc>
      </w:tr>
      <w:tr w:rsidR="005B48C9" w:rsidRPr="00106660" w:rsidTr="00FE4CAD">
        <w:trPr>
          <w:trHeight w:val="450"/>
        </w:trPr>
        <w:tc>
          <w:tcPr>
            <w:tcW w:w="1171" w:type="dxa"/>
            <w:vMerge/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教材讲义：有□无□</w:t>
            </w:r>
          </w:p>
        </w:tc>
      </w:tr>
      <w:tr w:rsidR="00071AE7" w:rsidRPr="00106660" w:rsidTr="00071AE7">
        <w:trPr>
          <w:trHeight w:val="450"/>
        </w:trPr>
        <w:tc>
          <w:tcPr>
            <w:tcW w:w="1171" w:type="dxa"/>
            <w:vAlign w:val="center"/>
          </w:tcPr>
          <w:p w:rsidR="00071AE7" w:rsidRPr="00106660" w:rsidRDefault="00071AE7" w:rsidP="00FE4CA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1AE7" w:rsidRPr="005634D9" w:rsidRDefault="00071AE7" w:rsidP="00FE4CAD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5634D9">
              <w:rPr>
                <w:rFonts w:ascii="宋体" w:hAnsi="宋体" w:cs="宋体" w:hint="eastAsia"/>
                <w:kern w:val="0"/>
                <w:sz w:val="24"/>
              </w:rPr>
              <w:t>应到</w:t>
            </w:r>
            <w:r w:rsidR="002360C2" w:rsidRPr="005634D9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03527B" w:rsidRPr="005634D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1AE7" w:rsidRPr="005634D9" w:rsidRDefault="00071AE7" w:rsidP="00FE4CAD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5634D9">
              <w:rPr>
                <w:rFonts w:ascii="宋体" w:hAnsi="宋体" w:cs="宋体" w:hint="eastAsia"/>
                <w:kern w:val="0"/>
                <w:sz w:val="24"/>
              </w:rPr>
              <w:t>实到</w:t>
            </w:r>
            <w:r w:rsidR="002360C2" w:rsidRPr="005634D9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03527B" w:rsidRPr="005634D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5634D9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1AE7" w:rsidRPr="005634D9" w:rsidRDefault="00071AE7" w:rsidP="00FE4CAD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5634D9">
              <w:rPr>
                <w:rFonts w:ascii="宋体" w:hAnsi="宋体" w:cs="宋体" w:hint="eastAsia"/>
                <w:kern w:val="0"/>
                <w:sz w:val="24"/>
              </w:rPr>
              <w:t>到课率</w:t>
            </w:r>
            <w:r w:rsidR="002360C2" w:rsidRPr="005634D9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7C0F8D" w:rsidRPr="005634D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03527B" w:rsidRPr="005634D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5634D9"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 w:rsidR="005B48C9" w:rsidRPr="00106660" w:rsidTr="00FE4CAD">
        <w:trPr>
          <w:trHeight w:val="440"/>
        </w:trPr>
        <w:tc>
          <w:tcPr>
            <w:tcW w:w="9126" w:type="dxa"/>
            <w:gridSpan w:val="6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FE4CAD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 w:rsidR="005B48C9" w:rsidRPr="00BC2916" w:rsidTr="00FE4CAD">
        <w:trPr>
          <w:trHeight w:val="9017"/>
        </w:trPr>
        <w:tc>
          <w:tcPr>
            <w:tcW w:w="9126" w:type="dxa"/>
            <w:gridSpan w:val="6"/>
            <w:vAlign w:val="center"/>
          </w:tcPr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Pr="005634D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5B48C9" w:rsidRPr="00FE4CAD" w:rsidRDefault="005B48C9" w:rsidP="00EC02C5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</w:tbl>
    <w:p w:rsidR="005B48C9" w:rsidRDefault="005B48C9" w:rsidP="00EC02C5">
      <w:pPr>
        <w:adjustRightInd w:val="0"/>
        <w:snapToGrid w:val="0"/>
        <w:rPr>
          <w:rFonts w:ascii="宋体" w:cs="宋体"/>
          <w:color w:val="000000"/>
          <w:kern w:val="0"/>
          <w:sz w:val="24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6"/>
        <w:gridCol w:w="1584"/>
        <w:gridCol w:w="1224"/>
        <w:gridCol w:w="1224"/>
        <w:gridCol w:w="1224"/>
        <w:gridCol w:w="1224"/>
        <w:gridCol w:w="540"/>
        <w:gridCol w:w="511"/>
        <w:gridCol w:w="571"/>
      </w:tblGrid>
      <w:tr w:rsidR="005B48C9" w:rsidTr="002D54D7">
        <w:trPr>
          <w:trHeight w:val="457"/>
        </w:trPr>
        <w:tc>
          <w:tcPr>
            <w:tcW w:w="9208" w:type="dxa"/>
            <w:gridSpan w:val="9"/>
            <w:tcBorders>
              <w:top w:val="single" w:sz="2" w:space="0" w:color="auto"/>
            </w:tcBorders>
            <w:vAlign w:val="center"/>
          </w:tcPr>
          <w:p w:rsidR="005B48C9" w:rsidRPr="002D54D7" w:rsidRDefault="005B48C9" w:rsidP="002D54D7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教师教学与学生学习评价</w:t>
            </w:r>
          </w:p>
        </w:tc>
      </w:tr>
      <w:tr w:rsidR="005B48C9" w:rsidRPr="002D54D7" w:rsidTr="007B641E">
        <w:tc>
          <w:tcPr>
            <w:tcW w:w="1107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5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0" w:type="dxa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5B48C9" w:rsidRPr="00A07102" w:rsidTr="007B641E">
        <w:tc>
          <w:tcPr>
            <w:tcW w:w="1107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教师素养</w:t>
            </w:r>
          </w:p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1.</w:t>
            </w:r>
            <w:r w:rsidRPr="002D54D7">
              <w:rPr>
                <w:rFonts w:hint="eastAsia"/>
                <w:szCs w:val="21"/>
              </w:rPr>
              <w:t>仪表得体，精神饱满，</w:t>
            </w:r>
            <w:proofErr w:type="gramStart"/>
            <w:r w:rsidRPr="002D54D7">
              <w:rPr>
                <w:rFonts w:hint="eastAsia"/>
                <w:szCs w:val="21"/>
              </w:rPr>
              <w:t>教态自然</w:t>
            </w:r>
            <w:proofErr w:type="gramEnd"/>
            <w:r w:rsidRPr="002D54D7">
              <w:rPr>
                <w:rFonts w:hint="eastAsia"/>
                <w:szCs w:val="21"/>
              </w:rPr>
              <w:t>，准时上下课，授课过程不接打电话；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2.</w:t>
            </w:r>
            <w:r w:rsidRPr="002D54D7">
              <w:rPr>
                <w:rFonts w:hint="eastAsia"/>
                <w:szCs w:val="21"/>
              </w:rPr>
              <w:t>教学资料齐全、教学工具齐备，教学进度符合要求；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严格考勤，课堂常态管控到位；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4.</w:t>
            </w:r>
            <w:r w:rsidRPr="002D54D7">
              <w:rPr>
                <w:rFonts w:hint="eastAsia"/>
                <w:szCs w:val="21"/>
              </w:rPr>
              <w:t>教学目标明确，符合课程标准，切合学生实际，可操作性强；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B952CD">
            <w:pPr>
              <w:rPr>
                <w:szCs w:val="21"/>
              </w:rPr>
            </w:pPr>
            <w:r w:rsidRPr="002D54D7">
              <w:rPr>
                <w:szCs w:val="21"/>
              </w:rPr>
              <w:t>5.</w:t>
            </w:r>
            <w:r w:rsidRPr="002D54D7">
              <w:rPr>
                <w:rFonts w:hint="eastAsia"/>
                <w:szCs w:val="21"/>
              </w:rPr>
              <w:t>教学方案融入高职教学教育理念，设计实施</w:t>
            </w:r>
            <w:r w:rsidR="00B952CD">
              <w:rPr>
                <w:rFonts w:hint="eastAsia"/>
                <w:szCs w:val="21"/>
              </w:rPr>
              <w:t>层次</w:t>
            </w:r>
            <w:r w:rsidRPr="002D54D7">
              <w:rPr>
                <w:rFonts w:hint="eastAsia"/>
                <w:szCs w:val="21"/>
              </w:rPr>
              <w:t>清晰，</w:t>
            </w:r>
            <w:r w:rsidRPr="002D54D7">
              <w:rPr>
                <w:szCs w:val="21"/>
              </w:rPr>
              <w:t>PPT</w:t>
            </w:r>
            <w:r w:rsidR="00B952CD">
              <w:rPr>
                <w:rFonts w:hint="eastAsia"/>
                <w:szCs w:val="21"/>
              </w:rPr>
              <w:t>设计合理，运用得当</w:t>
            </w:r>
            <w:r w:rsidRPr="002D54D7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6.</w:t>
            </w:r>
            <w:r w:rsidRPr="002D54D7">
              <w:rPr>
                <w:rFonts w:hint="eastAsia"/>
                <w:szCs w:val="21"/>
              </w:rPr>
              <w:t>教学内容贴近岗位任务要求，理论与实践能有机结合，突出重点</w:t>
            </w:r>
            <w:r w:rsidR="00B952CD">
              <w:rPr>
                <w:rFonts w:hint="eastAsia"/>
                <w:szCs w:val="21"/>
              </w:rPr>
              <w:t>难点</w:t>
            </w:r>
            <w:r w:rsidRPr="002D54D7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7.</w:t>
            </w:r>
            <w:r w:rsidR="007773CE">
              <w:rPr>
                <w:rFonts w:hint="eastAsia"/>
                <w:szCs w:val="21"/>
              </w:rPr>
              <w:t>注重职业素养要素、创新教育方式等融入课；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教学实施</w:t>
            </w:r>
          </w:p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40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B952CD">
            <w:pPr>
              <w:rPr>
                <w:szCs w:val="21"/>
              </w:rPr>
            </w:pPr>
            <w:r w:rsidRPr="002D54D7">
              <w:rPr>
                <w:szCs w:val="21"/>
              </w:rPr>
              <w:t>8.</w:t>
            </w:r>
            <w:r w:rsidRPr="002D54D7">
              <w:rPr>
                <w:rFonts w:hint="eastAsia"/>
                <w:szCs w:val="21"/>
              </w:rPr>
              <w:t>教学环节设计合理，教学组织有序，层次递进，时间分配适度；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9.</w:t>
            </w:r>
            <w:r w:rsidRPr="002D54D7">
              <w:rPr>
                <w:rFonts w:hint="eastAsia"/>
                <w:szCs w:val="21"/>
              </w:rPr>
              <w:t>能根据课程特点组织教学活动，教学过程控制得当，师生互动好；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B952CD">
            <w:pPr>
              <w:rPr>
                <w:szCs w:val="21"/>
              </w:rPr>
            </w:pPr>
            <w:r w:rsidRPr="002D54D7">
              <w:rPr>
                <w:szCs w:val="21"/>
              </w:rPr>
              <w:t>10.</w:t>
            </w:r>
            <w:r w:rsidR="002C3B14" w:rsidRPr="002C3B14">
              <w:rPr>
                <w:rFonts w:hint="eastAsia"/>
                <w:szCs w:val="21"/>
              </w:rPr>
              <w:t>教师灵活运用各种教学方法手段，课件能符合课程内容的实际需要，发挥教学辅助作用，板书与课件相结合，清楚醒目，相得益彰；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11.</w:t>
            </w:r>
            <w:r w:rsidR="007773CE">
              <w:rPr>
                <w:rFonts w:hint="eastAsia"/>
                <w:szCs w:val="21"/>
              </w:rPr>
              <w:t>语言标准，具有吸引力和感染力，指导时主动热情；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教学效果</w:t>
            </w:r>
          </w:p>
          <w:p w:rsidR="005B48C9" w:rsidRPr="002D54D7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2D54D7">
              <w:rPr>
                <w:szCs w:val="21"/>
              </w:rPr>
              <w:t>.</w:t>
            </w:r>
            <w:r w:rsidRPr="002D54D7">
              <w:rPr>
                <w:rFonts w:hint="eastAsia"/>
                <w:szCs w:val="21"/>
              </w:rPr>
              <w:t>教学活动参与率高，课堂气氛活跃，学生能理解掌握课程知识；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7B641E">
        <w:tc>
          <w:tcPr>
            <w:tcW w:w="1107" w:type="dxa"/>
            <w:vMerge/>
          </w:tcPr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2D54D7">
              <w:rPr>
                <w:szCs w:val="21"/>
              </w:rPr>
              <w:t>.</w:t>
            </w:r>
            <w:r w:rsidRPr="002D54D7">
              <w:rPr>
                <w:rFonts w:hint="eastAsia"/>
                <w:szCs w:val="21"/>
              </w:rPr>
              <w:t>学生能及时独立完成课堂作业，质量高，技能提高快；</w:t>
            </w:r>
          </w:p>
        </w:tc>
        <w:tc>
          <w:tcPr>
            <w:tcW w:w="540" w:type="dxa"/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A07102" w:rsidTr="002B4DB9">
        <w:trPr>
          <w:trHeight w:val="315"/>
        </w:trPr>
        <w:tc>
          <w:tcPr>
            <w:tcW w:w="1107" w:type="dxa"/>
            <w:vMerge/>
            <w:tcBorders>
              <w:bottom w:val="single" w:sz="12" w:space="0" w:color="auto"/>
            </w:tcBorders>
          </w:tcPr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5"/>
            <w:tcBorders>
              <w:bottom w:val="single" w:sz="12" w:space="0" w:color="auto"/>
            </w:tcBorders>
            <w:vAlign w:val="center"/>
          </w:tcPr>
          <w:p w:rsidR="005B48C9" w:rsidRPr="002D54D7" w:rsidRDefault="005B48C9" w:rsidP="002D54D7">
            <w:pPr>
              <w:rPr>
                <w:szCs w:val="21"/>
              </w:rPr>
            </w:pPr>
            <w:r w:rsidRPr="002D54D7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54D7">
              <w:rPr>
                <w:szCs w:val="21"/>
              </w:rPr>
              <w:t>.</w:t>
            </w:r>
            <w:r w:rsidR="007773CE">
              <w:rPr>
                <w:rFonts w:hint="eastAsia"/>
                <w:szCs w:val="21"/>
              </w:rPr>
              <w:t>教会学生学习的方法和技巧，学生基本素养有所提高；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5B48C9" w:rsidRPr="002D54D7" w:rsidRDefault="005B48C9" w:rsidP="002D54D7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:rsidR="005B48C9" w:rsidRPr="002D54D7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c>
          <w:tcPr>
            <w:tcW w:w="11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DB9" w:rsidRDefault="002B4DB9" w:rsidP="002B4DB9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教师教学</w:t>
            </w:r>
          </w:p>
          <w:p w:rsidR="005B48C9" w:rsidRPr="00106660" w:rsidRDefault="002B4DB9" w:rsidP="002B4DB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A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B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C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D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B48C9" w:rsidRPr="00366F93" w:rsidRDefault="005B48C9" w:rsidP="00C151B3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6F9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c>
          <w:tcPr>
            <w:tcW w:w="1107" w:type="dxa"/>
            <w:vMerge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90</w:t>
            </w:r>
            <w:r w:rsidRPr="00366F93">
              <w:rPr>
                <w:rFonts w:hint="eastAsia"/>
                <w:b/>
                <w:color w:val="000000"/>
                <w:szCs w:val="21"/>
              </w:rPr>
              <w:t>以上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80-90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70-80</w:t>
            </w:r>
          </w:p>
        </w:tc>
        <w:tc>
          <w:tcPr>
            <w:tcW w:w="122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60-70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B48C9" w:rsidRPr="00366F93" w:rsidRDefault="005B48C9" w:rsidP="00C151B3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60</w:t>
            </w:r>
            <w:r w:rsidRPr="00366F93">
              <w:rPr>
                <w:rFonts w:hint="eastAsia"/>
                <w:b/>
                <w:color w:val="000000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10666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学生状况</w:t>
            </w:r>
          </w:p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6660">
              <w:rPr>
                <w:rFonts w:hint="eastAsia"/>
                <w:color w:val="000000"/>
                <w:szCs w:val="21"/>
              </w:rPr>
              <w:t>（</w:t>
            </w:r>
            <w:r w:rsidRPr="00106660">
              <w:rPr>
                <w:color w:val="000000"/>
                <w:szCs w:val="21"/>
              </w:rPr>
              <w:t>100</w:t>
            </w:r>
            <w:r w:rsidRPr="00106660">
              <w:rPr>
                <w:rFonts w:hint="eastAsia"/>
                <w:color w:val="000000"/>
                <w:szCs w:val="21"/>
              </w:rPr>
              <w:t>分）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B952CD">
            <w:pPr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1.</w:t>
            </w:r>
            <w:r w:rsidRPr="00106660">
              <w:rPr>
                <w:rFonts w:hint="eastAsia"/>
                <w:color w:val="000000"/>
                <w:szCs w:val="21"/>
              </w:rPr>
              <w:t>按时到课率高，无迟到早退现象，不带食物进入课堂，上课不玩手机；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30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7B641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:rsidR="005B48C9" w:rsidRPr="00106660" w:rsidRDefault="005B48C9" w:rsidP="007B641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7B641E">
        <w:tc>
          <w:tcPr>
            <w:tcW w:w="1107" w:type="dxa"/>
            <w:vMerge/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106660" w:rsidRDefault="005B48C9" w:rsidP="002D54D7">
            <w:pPr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2.</w:t>
            </w:r>
            <w:r w:rsidRPr="00106660">
              <w:rPr>
                <w:rFonts w:hint="eastAsia"/>
                <w:color w:val="000000"/>
                <w:szCs w:val="21"/>
              </w:rPr>
              <w:t>教材、笔记本和笔等学习材料携带齐全，听课时能记学习笔记；</w:t>
            </w:r>
          </w:p>
        </w:tc>
        <w:tc>
          <w:tcPr>
            <w:tcW w:w="540" w:type="dxa"/>
            <w:vAlign w:val="center"/>
          </w:tcPr>
          <w:p w:rsidR="005B48C9" w:rsidRPr="00106660" w:rsidRDefault="005B48C9" w:rsidP="002D54D7">
            <w:pPr>
              <w:jc w:val="center"/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5B48C9" w:rsidRPr="00106660" w:rsidRDefault="005B48C9" w:rsidP="007B641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7B641E">
        <w:tc>
          <w:tcPr>
            <w:tcW w:w="1107" w:type="dxa"/>
            <w:vMerge/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 w:rsidR="005B48C9" w:rsidRPr="00106660" w:rsidRDefault="005B48C9" w:rsidP="00B952CD">
            <w:pPr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3.</w:t>
            </w:r>
            <w:r w:rsidRPr="00106660">
              <w:rPr>
                <w:rFonts w:hint="eastAsia"/>
                <w:color w:val="000000"/>
                <w:szCs w:val="21"/>
              </w:rPr>
              <w:t>听课认真，精神饱满，</w:t>
            </w:r>
            <w:r w:rsidR="00B952CD">
              <w:rPr>
                <w:rFonts w:hint="eastAsia"/>
                <w:color w:val="000000"/>
                <w:szCs w:val="21"/>
              </w:rPr>
              <w:t>积极与教师互动交流</w:t>
            </w:r>
            <w:r w:rsidRPr="00106660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5B48C9" w:rsidRPr="00106660" w:rsidRDefault="005B48C9" w:rsidP="002D54D7">
            <w:pPr>
              <w:jc w:val="center"/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5B48C9" w:rsidRPr="00106660" w:rsidRDefault="005B48C9" w:rsidP="007B641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c>
          <w:tcPr>
            <w:tcW w:w="1107" w:type="dxa"/>
            <w:vMerge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2D54D7">
            <w:pPr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4.</w:t>
            </w:r>
            <w:r w:rsidR="007773CE">
              <w:rPr>
                <w:rFonts w:hint="eastAsia"/>
                <w:color w:val="000000"/>
                <w:szCs w:val="21"/>
              </w:rPr>
              <w:t>维护教室环境卫生，下课时能主动整理教学设施；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2D54D7">
            <w:pPr>
              <w:jc w:val="center"/>
              <w:rPr>
                <w:color w:val="000000"/>
                <w:szCs w:val="21"/>
              </w:rPr>
            </w:pPr>
            <w:r w:rsidRPr="00106660">
              <w:rPr>
                <w:color w:val="000000"/>
                <w:szCs w:val="21"/>
              </w:rPr>
              <w:t>20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5B48C9" w:rsidRPr="00106660" w:rsidRDefault="005B48C9" w:rsidP="007B641E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rPr>
          <w:trHeight w:val="315"/>
        </w:trPr>
        <w:tc>
          <w:tcPr>
            <w:tcW w:w="110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B4DB9" w:rsidRDefault="002B4DB9" w:rsidP="002B4DB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学生学习</w:t>
            </w:r>
          </w:p>
          <w:p w:rsidR="005B48C9" w:rsidRPr="00106660" w:rsidRDefault="002B4DB9" w:rsidP="002B4D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评价得分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A</w:t>
            </w:r>
          </w:p>
        </w:tc>
        <w:tc>
          <w:tcPr>
            <w:tcW w:w="1224" w:type="dxa"/>
            <w:tcBorders>
              <w:top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B</w:t>
            </w:r>
          </w:p>
        </w:tc>
        <w:tc>
          <w:tcPr>
            <w:tcW w:w="1224" w:type="dxa"/>
            <w:tcBorders>
              <w:top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C</w:t>
            </w:r>
          </w:p>
        </w:tc>
        <w:tc>
          <w:tcPr>
            <w:tcW w:w="1224" w:type="dxa"/>
            <w:tcBorders>
              <w:top w:val="single" w:sz="12" w:space="0" w:color="auto"/>
              <w:right w:val="single" w:sz="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D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</w:tcBorders>
          </w:tcPr>
          <w:p w:rsidR="005B48C9" w:rsidRPr="00366F93" w:rsidRDefault="005B48C9" w:rsidP="00D14341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B48C9" w:rsidRPr="00366F93" w:rsidRDefault="005B48C9" w:rsidP="00D74EF0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366F9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3B4654" w:rsidRPr="00366F93" w:rsidRDefault="003B4654" w:rsidP="002B4DB9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5B48C9" w:rsidRPr="00106660" w:rsidTr="002B4DB9">
        <w:trPr>
          <w:trHeight w:val="224"/>
        </w:trPr>
        <w:tc>
          <w:tcPr>
            <w:tcW w:w="1107" w:type="dxa"/>
            <w:vMerge/>
            <w:tcBorders>
              <w:bottom w:val="single" w:sz="12" w:space="0" w:color="auto"/>
            </w:tcBorders>
          </w:tcPr>
          <w:p w:rsidR="005B48C9" w:rsidRPr="00106660" w:rsidRDefault="005B48C9" w:rsidP="002D54D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90</w:t>
            </w:r>
            <w:r w:rsidRPr="00366F93">
              <w:rPr>
                <w:rFonts w:hint="eastAsia"/>
                <w:b/>
                <w:color w:val="000000"/>
                <w:szCs w:val="21"/>
              </w:rPr>
              <w:t>以上</w:t>
            </w:r>
          </w:p>
        </w:tc>
        <w:tc>
          <w:tcPr>
            <w:tcW w:w="1224" w:type="dxa"/>
            <w:tcBorders>
              <w:bottom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80-90</w:t>
            </w:r>
          </w:p>
        </w:tc>
        <w:tc>
          <w:tcPr>
            <w:tcW w:w="1224" w:type="dxa"/>
            <w:tcBorders>
              <w:bottom w:val="single" w:sz="1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70-80</w:t>
            </w:r>
          </w:p>
        </w:tc>
        <w:tc>
          <w:tcPr>
            <w:tcW w:w="1224" w:type="dxa"/>
            <w:tcBorders>
              <w:bottom w:val="single" w:sz="12" w:space="0" w:color="auto"/>
              <w:right w:val="single" w:sz="2" w:space="0" w:color="auto"/>
            </w:tcBorders>
          </w:tcPr>
          <w:p w:rsidR="005B48C9" w:rsidRPr="00366F93" w:rsidRDefault="005B48C9" w:rsidP="002D54D7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60-70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12" w:space="0" w:color="auto"/>
            </w:tcBorders>
          </w:tcPr>
          <w:p w:rsidR="005B48C9" w:rsidRPr="00366F93" w:rsidRDefault="005B48C9" w:rsidP="00D14341">
            <w:pPr>
              <w:jc w:val="center"/>
              <w:rPr>
                <w:b/>
                <w:color w:val="000000"/>
                <w:szCs w:val="21"/>
              </w:rPr>
            </w:pPr>
            <w:r w:rsidRPr="00366F93">
              <w:rPr>
                <w:b/>
                <w:color w:val="000000"/>
                <w:szCs w:val="21"/>
              </w:rPr>
              <w:t>60</w:t>
            </w:r>
            <w:r w:rsidRPr="00366F93">
              <w:rPr>
                <w:rFonts w:hint="eastAsia"/>
                <w:b/>
                <w:color w:val="000000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5B48C9" w:rsidRPr="00106660" w:rsidRDefault="005B48C9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87FA2" w:rsidRPr="00106660" w:rsidTr="00387FA2">
        <w:trPr>
          <w:trHeight w:val="498"/>
        </w:trPr>
        <w:tc>
          <w:tcPr>
            <w:tcW w:w="1107" w:type="dxa"/>
            <w:tcBorders>
              <w:bottom w:val="single" w:sz="12" w:space="0" w:color="auto"/>
            </w:tcBorders>
          </w:tcPr>
          <w:p w:rsidR="00387FA2" w:rsidRPr="00106660" w:rsidRDefault="00387FA2" w:rsidP="002D54D7">
            <w:pPr>
              <w:jc w:val="center"/>
              <w:rPr>
                <w:color w:val="000000"/>
                <w:szCs w:val="21"/>
              </w:rPr>
            </w:pPr>
            <w:r w:rsidRPr="000740DB">
              <w:rPr>
                <w:rFonts w:hint="eastAsia"/>
                <w:b/>
                <w:color w:val="000000"/>
                <w:sz w:val="24"/>
              </w:rPr>
              <w:t>课堂教学总</w:t>
            </w:r>
            <w:r>
              <w:rPr>
                <w:rFonts w:hint="eastAsia"/>
                <w:b/>
                <w:color w:val="000000"/>
                <w:sz w:val="24"/>
              </w:rPr>
              <w:t>评</w:t>
            </w:r>
            <w:r w:rsidRPr="000740DB">
              <w:rPr>
                <w:rFonts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480" w:type="dxa"/>
            <w:gridSpan w:val="5"/>
            <w:tcBorders>
              <w:bottom w:val="single" w:sz="12" w:space="0" w:color="auto"/>
            </w:tcBorders>
            <w:vAlign w:val="center"/>
          </w:tcPr>
          <w:p w:rsidR="00387FA2" w:rsidRPr="00387FA2" w:rsidRDefault="00387FA2" w:rsidP="00060200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教师教学评价得分</w:t>
            </w:r>
            <w:r w:rsidR="00060200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0%+学生学习评价得分</w:t>
            </w:r>
            <w:r w:rsidR="00060200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3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387FA2" w:rsidRPr="00387FA2" w:rsidRDefault="00387FA2" w:rsidP="00387FA2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387FA2" w:rsidRPr="00106660" w:rsidRDefault="00387FA2" w:rsidP="002D54D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B48C9" w:rsidRPr="006D3BEB" w:rsidTr="00226197">
        <w:trPr>
          <w:trHeight w:val="390"/>
        </w:trPr>
        <w:tc>
          <w:tcPr>
            <w:tcW w:w="9208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B48C9" w:rsidRPr="004810A6" w:rsidRDefault="005B48C9" w:rsidP="004810A6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评价意见（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包括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优点与特色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、存在问题与不足、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改进建议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5B48C9" w:rsidRPr="006D3BEB" w:rsidTr="00357F3A">
        <w:trPr>
          <w:trHeight w:val="3785"/>
        </w:trPr>
        <w:tc>
          <w:tcPr>
            <w:tcW w:w="9208" w:type="dxa"/>
            <w:gridSpan w:val="9"/>
            <w:tcBorders>
              <w:top w:val="single" w:sz="2" w:space="0" w:color="auto"/>
            </w:tcBorders>
          </w:tcPr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B48C9" w:rsidRPr="002D54D7" w:rsidRDefault="005B48C9" w:rsidP="002D54D7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B48C9" w:rsidRPr="002D54D7" w:rsidRDefault="005B48C9" w:rsidP="002D54D7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5B48C9" w:rsidRPr="00357F3A" w:rsidRDefault="007C0F8D" w:rsidP="007C0F8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听课人</w:t>
      </w:r>
      <w:r w:rsidR="00357F3A" w:rsidRPr="00357F3A">
        <w:rPr>
          <w:rFonts w:hint="eastAsia"/>
          <w:sz w:val="28"/>
          <w:szCs w:val="28"/>
        </w:rPr>
        <w:t>：</w:t>
      </w:r>
      <w:r w:rsidR="00357F3A" w:rsidRPr="00357F3A">
        <w:rPr>
          <w:rFonts w:hint="eastAsia"/>
          <w:sz w:val="28"/>
          <w:szCs w:val="28"/>
        </w:rPr>
        <w:t>_____________</w:t>
      </w:r>
    </w:p>
    <w:sectPr w:rsidR="005B48C9" w:rsidRPr="00357F3A" w:rsidSect="00357F3A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3C" w:rsidRDefault="00A4413C" w:rsidP="002B4DB9">
      <w:r>
        <w:separator/>
      </w:r>
    </w:p>
  </w:endnote>
  <w:endnote w:type="continuationSeparator" w:id="0">
    <w:p w:rsidR="00A4413C" w:rsidRDefault="00A4413C" w:rsidP="002B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3C" w:rsidRDefault="00A4413C" w:rsidP="002B4DB9">
      <w:r>
        <w:separator/>
      </w:r>
    </w:p>
  </w:footnote>
  <w:footnote w:type="continuationSeparator" w:id="0">
    <w:p w:rsidR="00A4413C" w:rsidRDefault="00A4413C" w:rsidP="002B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F0"/>
    <w:rsid w:val="00026559"/>
    <w:rsid w:val="00033D78"/>
    <w:rsid w:val="0003527B"/>
    <w:rsid w:val="00060200"/>
    <w:rsid w:val="00071AE7"/>
    <w:rsid w:val="00080F45"/>
    <w:rsid w:val="000E2B1C"/>
    <w:rsid w:val="000E3DA8"/>
    <w:rsid w:val="000F6BA5"/>
    <w:rsid w:val="00102AA6"/>
    <w:rsid w:val="00106660"/>
    <w:rsid w:val="0011370F"/>
    <w:rsid w:val="00147F00"/>
    <w:rsid w:val="001F2955"/>
    <w:rsid w:val="002200C8"/>
    <w:rsid w:val="00226197"/>
    <w:rsid w:val="00233B20"/>
    <w:rsid w:val="002360C2"/>
    <w:rsid w:val="0029081E"/>
    <w:rsid w:val="002B4DB9"/>
    <w:rsid w:val="002C10BB"/>
    <w:rsid w:val="002C3B14"/>
    <w:rsid w:val="002D54D7"/>
    <w:rsid w:val="002E56FC"/>
    <w:rsid w:val="002F4AA1"/>
    <w:rsid w:val="00334119"/>
    <w:rsid w:val="00357F3A"/>
    <w:rsid w:val="00366F93"/>
    <w:rsid w:val="00387FA2"/>
    <w:rsid w:val="003B4654"/>
    <w:rsid w:val="003D5851"/>
    <w:rsid w:val="003E208B"/>
    <w:rsid w:val="00434CE9"/>
    <w:rsid w:val="00440FD8"/>
    <w:rsid w:val="0045308B"/>
    <w:rsid w:val="0046218F"/>
    <w:rsid w:val="004810A6"/>
    <w:rsid w:val="004A154D"/>
    <w:rsid w:val="004E42C4"/>
    <w:rsid w:val="005474D2"/>
    <w:rsid w:val="005634D9"/>
    <w:rsid w:val="005639D6"/>
    <w:rsid w:val="00574F7B"/>
    <w:rsid w:val="005A3443"/>
    <w:rsid w:val="005B379D"/>
    <w:rsid w:val="005B48C9"/>
    <w:rsid w:val="005C1AAE"/>
    <w:rsid w:val="005D4783"/>
    <w:rsid w:val="005E36B3"/>
    <w:rsid w:val="005E5332"/>
    <w:rsid w:val="005E7BAF"/>
    <w:rsid w:val="006241BD"/>
    <w:rsid w:val="006474F3"/>
    <w:rsid w:val="006522F0"/>
    <w:rsid w:val="006D3BEB"/>
    <w:rsid w:val="006F4601"/>
    <w:rsid w:val="00717BDD"/>
    <w:rsid w:val="00741FA5"/>
    <w:rsid w:val="007773CE"/>
    <w:rsid w:val="007A3FC5"/>
    <w:rsid w:val="007B641E"/>
    <w:rsid w:val="007C02CF"/>
    <w:rsid w:val="007C0F8D"/>
    <w:rsid w:val="007D4B1E"/>
    <w:rsid w:val="00821A29"/>
    <w:rsid w:val="00825F36"/>
    <w:rsid w:val="0086122E"/>
    <w:rsid w:val="00886DB9"/>
    <w:rsid w:val="008D6B22"/>
    <w:rsid w:val="00972FDB"/>
    <w:rsid w:val="0098054F"/>
    <w:rsid w:val="009955BA"/>
    <w:rsid w:val="009C1D19"/>
    <w:rsid w:val="009F3057"/>
    <w:rsid w:val="009F466E"/>
    <w:rsid w:val="00A07102"/>
    <w:rsid w:val="00A4413C"/>
    <w:rsid w:val="00A679AA"/>
    <w:rsid w:val="00AD729D"/>
    <w:rsid w:val="00AE1EA1"/>
    <w:rsid w:val="00B231C6"/>
    <w:rsid w:val="00B305FF"/>
    <w:rsid w:val="00B952CD"/>
    <w:rsid w:val="00BC2916"/>
    <w:rsid w:val="00C151B3"/>
    <w:rsid w:val="00C77993"/>
    <w:rsid w:val="00CA388E"/>
    <w:rsid w:val="00CD1E68"/>
    <w:rsid w:val="00CE3FE1"/>
    <w:rsid w:val="00D14341"/>
    <w:rsid w:val="00D6317A"/>
    <w:rsid w:val="00D650B7"/>
    <w:rsid w:val="00D74EF0"/>
    <w:rsid w:val="00D81F36"/>
    <w:rsid w:val="00D93EC6"/>
    <w:rsid w:val="00D96C7C"/>
    <w:rsid w:val="00E231BB"/>
    <w:rsid w:val="00E930A3"/>
    <w:rsid w:val="00EC02C5"/>
    <w:rsid w:val="00ED2B3E"/>
    <w:rsid w:val="00EE68B1"/>
    <w:rsid w:val="00F03CB8"/>
    <w:rsid w:val="00F300D1"/>
    <w:rsid w:val="00F44766"/>
    <w:rsid w:val="00F44ACC"/>
    <w:rsid w:val="00F53673"/>
    <w:rsid w:val="00F71627"/>
    <w:rsid w:val="00F719F0"/>
    <w:rsid w:val="00F9229C"/>
    <w:rsid w:val="00FA0AFA"/>
    <w:rsid w:val="00FD4202"/>
    <w:rsid w:val="00FE0265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9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DB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DB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9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4DB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4DB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C99-7F0E-430C-90D0-A11C76D9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浙江经贸职业技术学院</dc:title>
  <dc:subject/>
  <dc:creator>微软用户</dc:creator>
  <cp:keywords/>
  <dc:description/>
  <cp:lastModifiedBy>微软用户</cp:lastModifiedBy>
  <cp:revision>13</cp:revision>
  <cp:lastPrinted>2016-03-28T02:02:00Z</cp:lastPrinted>
  <dcterms:created xsi:type="dcterms:W3CDTF">2017-02-20T02:33:00Z</dcterms:created>
  <dcterms:modified xsi:type="dcterms:W3CDTF">2017-02-21T00:33:00Z</dcterms:modified>
</cp:coreProperties>
</file>